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394" w:rsidRDefault="00747394" w:rsidP="00747394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Искусство (музыка)_8класс_Сергеева</w:t>
      </w:r>
    </w:p>
    <w:p w:rsidR="00747394" w:rsidRPr="00747394" w:rsidRDefault="00747394" w:rsidP="00747394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Аннотация</w:t>
      </w:r>
    </w:p>
    <w:p w:rsidR="00747394" w:rsidRPr="00747394" w:rsidRDefault="00747394" w:rsidP="007473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3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составлена для изучения предмета «Искусство (музыка)» учащимися 8 класса общеобразовательной школы. </w:t>
      </w:r>
    </w:p>
    <w:p w:rsidR="00747394" w:rsidRPr="00747394" w:rsidRDefault="00747394" w:rsidP="007473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7473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 программа разработана на основе программы по искусству  для 8-9 классов общеобразовательных учреждений</w:t>
      </w:r>
      <w:r w:rsidRPr="0074739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(авторы Г.П. Сергеева., </w:t>
      </w:r>
      <w:proofErr w:type="spellStart"/>
      <w:r w:rsidRPr="0074739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И.Э.Кашекова</w:t>
      </w:r>
      <w:proofErr w:type="spellEnd"/>
      <w:r w:rsidRPr="0074739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Е.Д. Критская, 2009 г.), примерной программы основного общего образования по «Искусству (музыке)» в соответствии с  </w:t>
      </w:r>
      <w:r w:rsidRPr="007473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4739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федеральным компонентом государственного образовательного стандарта основного общего  образования по «Искусству (музыке)»</w:t>
      </w:r>
      <w:r w:rsidRPr="007473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обязательным минимумом содержания основных образовательных программ, требованиями  к уровню подготовки выпускников (2004 г.). </w:t>
      </w:r>
      <w:proofErr w:type="gramEnd"/>
    </w:p>
    <w:p w:rsidR="00747394" w:rsidRPr="00747394" w:rsidRDefault="00747394" w:rsidP="007473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473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Создание данной программы вызвано актуальностью интеграции школьного образования в современную культуру и обусловлено необходимостью введения подростка в современное информационное, социокультурное пространство. Содержание программы обеспечит понимание школьниками значение искусства в жизни человека и общества, воздействие на его духовный мир, формирование ценностно-нравственных ориентаций. </w:t>
      </w:r>
    </w:p>
    <w:p w:rsidR="00747394" w:rsidRPr="00747394" w:rsidRDefault="00747394" w:rsidP="007473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3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Методологической основой программы являются современные концепции в области эстетики (</w:t>
      </w:r>
      <w:proofErr w:type="spellStart"/>
      <w:r w:rsidRPr="007473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Ю.Б.Борев</w:t>
      </w:r>
      <w:proofErr w:type="spellEnd"/>
      <w:r w:rsidRPr="007473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7473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Н.И.Киященко</w:t>
      </w:r>
      <w:proofErr w:type="spellEnd"/>
      <w:r w:rsidRPr="007473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7473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Л.Н.Столович</w:t>
      </w:r>
      <w:proofErr w:type="spellEnd"/>
      <w:r w:rsidRPr="007473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7473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Б.А.Эренгросс</w:t>
      </w:r>
      <w:proofErr w:type="spellEnd"/>
      <w:r w:rsidRPr="007473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др.), культурологи (</w:t>
      </w:r>
      <w:proofErr w:type="spellStart"/>
      <w:r w:rsidRPr="007473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А.И.Арнольдов</w:t>
      </w:r>
      <w:proofErr w:type="spellEnd"/>
      <w:r w:rsidRPr="007473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7473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М.М.Бахтин</w:t>
      </w:r>
      <w:proofErr w:type="spellEnd"/>
      <w:r w:rsidRPr="007473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7473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В.С.Библер</w:t>
      </w:r>
      <w:proofErr w:type="spellEnd"/>
      <w:r w:rsidRPr="007473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7473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Ю.М.Лотман</w:t>
      </w:r>
      <w:proofErr w:type="spellEnd"/>
      <w:r w:rsidRPr="007473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7473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А.Ф.Лосев</w:t>
      </w:r>
      <w:proofErr w:type="spellEnd"/>
      <w:r w:rsidRPr="007473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др.), психологии художественного творчества (</w:t>
      </w:r>
      <w:proofErr w:type="spellStart"/>
      <w:r w:rsidRPr="007473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Л.С.Выготский</w:t>
      </w:r>
      <w:proofErr w:type="spellEnd"/>
      <w:r w:rsidRPr="007473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7473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Д.К.Кирнарская</w:t>
      </w:r>
      <w:proofErr w:type="spellEnd"/>
      <w:r w:rsidRPr="007473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7473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А.А.</w:t>
      </w:r>
      <w:proofErr w:type="gramStart"/>
      <w:r w:rsidRPr="007473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Мелик</w:t>
      </w:r>
      <w:proofErr w:type="spellEnd"/>
      <w:r w:rsidRPr="007473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Пашаев</w:t>
      </w:r>
      <w:proofErr w:type="gramEnd"/>
      <w:r w:rsidRPr="007473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7473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В.Г.Ражников</w:t>
      </w:r>
      <w:proofErr w:type="spellEnd"/>
      <w:r w:rsidRPr="007473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7473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С.Л.Рубинштейн</w:t>
      </w:r>
      <w:proofErr w:type="spellEnd"/>
      <w:r w:rsidRPr="007473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др.), развивающего обучения (</w:t>
      </w:r>
      <w:proofErr w:type="spellStart"/>
      <w:r w:rsidRPr="007473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В.В.Давыдов</w:t>
      </w:r>
      <w:proofErr w:type="spellEnd"/>
      <w:r w:rsidRPr="007473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7473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Д.Б.Эльконин</w:t>
      </w:r>
      <w:proofErr w:type="spellEnd"/>
      <w:r w:rsidRPr="007473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др.), художественного образования (</w:t>
      </w:r>
      <w:proofErr w:type="spellStart"/>
      <w:r w:rsidRPr="007473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Д.Б.Кабалевский</w:t>
      </w:r>
      <w:proofErr w:type="spellEnd"/>
      <w:r w:rsidRPr="007473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7473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Б.М.Неменский</w:t>
      </w:r>
      <w:proofErr w:type="spellEnd"/>
      <w:r w:rsidRPr="007473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7473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Л.М.Предтеченская</w:t>
      </w:r>
      <w:proofErr w:type="spellEnd"/>
      <w:r w:rsidRPr="007473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7473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Б.П.Юсов</w:t>
      </w:r>
      <w:proofErr w:type="spellEnd"/>
      <w:r w:rsidRPr="007473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др.).</w:t>
      </w:r>
    </w:p>
    <w:p w:rsidR="00747394" w:rsidRPr="00747394" w:rsidRDefault="00747394" w:rsidP="0074739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4739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Цели художественного образования и эстетического воспитания в основной школе:</w:t>
      </w:r>
    </w:p>
    <w:p w:rsidR="00747394" w:rsidRPr="00747394" w:rsidRDefault="00747394" w:rsidP="007473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3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развитие </w:t>
      </w:r>
      <w:r w:rsidRPr="00747394">
        <w:rPr>
          <w:rFonts w:ascii="Times New Roman" w:eastAsia="Times New Roman" w:hAnsi="Times New Roman" w:cs="Times New Roman"/>
          <w:sz w:val="24"/>
          <w:szCs w:val="24"/>
          <w:lang w:eastAsia="ru-RU"/>
        </w:rPr>
        <w:t>эмоционально – эстетического восприятия действительности, художественно-творческих способностей учащихся, образного и ассоциативного мышления, фантазии, зрительно-образной памяти, вкуса, художественных потребностей;</w:t>
      </w:r>
    </w:p>
    <w:p w:rsidR="00747394" w:rsidRPr="00747394" w:rsidRDefault="00747394" w:rsidP="007473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3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воспитание</w:t>
      </w:r>
      <w:r w:rsidRPr="007473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культуры восприятия произведений изобразительного, декоративно-прикладного искусства, архитектуры и дизайна, литературы и музыки, кино, театра; освоение образного языка этих искусств на основе творческого опыта школьников; формирование устойчивого интереса к искусству, способности воспринимать его исторические и национальные особенности;</w:t>
      </w:r>
    </w:p>
    <w:p w:rsidR="00747394" w:rsidRPr="00747394" w:rsidRDefault="00747394" w:rsidP="007473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3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приобретение знаний</w:t>
      </w:r>
      <w:r w:rsidRPr="007473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искусстве как способе эмоционально-практического освоения окружающего мира и его преобразования; о выразительных средствах и социальных функциях музыки, литературы, живописи, графики, декоративно-прикладного искусства, скульптуры, дизайна, архитектуры, кино, театра; </w:t>
      </w:r>
    </w:p>
    <w:p w:rsidR="00747394" w:rsidRPr="00747394" w:rsidRDefault="00747394" w:rsidP="007473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3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овладение практическими умениями и навыками</w:t>
      </w:r>
      <w:r w:rsidRPr="007473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разнообразной художественной деятельности; предоставление возможности для творческого самовыражения и самоутверждения, а также психологической разгрузки и релаксации средствами искусства. </w:t>
      </w:r>
    </w:p>
    <w:p w:rsidR="00747394" w:rsidRPr="00747394" w:rsidRDefault="00747394" w:rsidP="007473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39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Цель программы</w:t>
      </w:r>
      <w:r w:rsidRPr="007473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развитие опыта эмоционально-ценностного отношения к искусству как социально-культурной форме освоения мира, воздействующей на человека и общество.</w:t>
      </w:r>
    </w:p>
    <w:p w:rsidR="00747394" w:rsidRPr="00747394" w:rsidRDefault="00747394" w:rsidP="007473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39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Задачи:</w:t>
      </w:r>
      <w:r w:rsidRPr="007473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47394" w:rsidRPr="00747394" w:rsidRDefault="00747394" w:rsidP="00747394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394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актуализация имеющегося у учащихся опыта общения с искусством;</w:t>
      </w:r>
    </w:p>
    <w:p w:rsidR="00747394" w:rsidRPr="00747394" w:rsidRDefault="00747394" w:rsidP="00747394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394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культурная адаптация школьников в современном информационном пространстве, наполненном разнообразными явлениями массовой культуры;</w:t>
      </w:r>
    </w:p>
    <w:p w:rsidR="00747394" w:rsidRPr="00747394" w:rsidRDefault="00747394" w:rsidP="00747394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39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целостного представления о роли искусства в культурно-историческом процессе развития человечества;</w:t>
      </w:r>
    </w:p>
    <w:p w:rsidR="00747394" w:rsidRPr="00747394" w:rsidRDefault="00747394" w:rsidP="00747394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39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углубление художественно-познавательных интересов и развитие интеллектуально-творческих способностей подростков;</w:t>
      </w:r>
    </w:p>
    <w:p w:rsidR="00747394" w:rsidRPr="00747394" w:rsidRDefault="00747394" w:rsidP="00747394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394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художественного вкуса;</w:t>
      </w:r>
    </w:p>
    <w:p w:rsidR="00747394" w:rsidRPr="00747394" w:rsidRDefault="00747394" w:rsidP="00747394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39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культурно-познавательной, коммуникативной и социально-эстетической компетентности;</w:t>
      </w:r>
    </w:p>
    <w:p w:rsidR="00747394" w:rsidRPr="00747394" w:rsidRDefault="00747394" w:rsidP="00747394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39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умений и навыков художественного самообразования.</w:t>
      </w:r>
    </w:p>
    <w:p w:rsidR="00747394" w:rsidRPr="00747394" w:rsidRDefault="00747394" w:rsidP="007473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39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Содержание данной программы</w:t>
      </w:r>
      <w:r w:rsidRPr="007473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основано на примерном перечне художественного материала по изобразительному искусству, музыке, литературе, экранным искусствам, театру, выстроенного согласно взаимообусловленности проблемного поля жизни и искусства, структурировано по принципу концентричности, состоит из 5 разделов: «Искусство в жизни современного человека», «Искусство открывает новые грани мира», «Искусство как универсальный способ общения», «Красота в искусстве и жизни», «Прекрасное пробуждает доброе».</w:t>
      </w:r>
    </w:p>
    <w:p w:rsidR="00747394" w:rsidRPr="00747394" w:rsidRDefault="00747394" w:rsidP="007473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394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Вариативность – отличительная черта программы, позволяющая учителю варьировать художественный материал, не нарушая логику и общую концепцию.</w:t>
      </w:r>
    </w:p>
    <w:p w:rsidR="00747394" w:rsidRPr="00747394" w:rsidRDefault="00747394" w:rsidP="007473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39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Организация процесса обучения</w:t>
      </w:r>
      <w:r w:rsidRPr="007473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предполагает наличие четырёх основных элементов:</w:t>
      </w:r>
    </w:p>
    <w:p w:rsidR="00747394" w:rsidRPr="00747394" w:rsidRDefault="00747394" w:rsidP="007473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4739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информационный</w:t>
      </w:r>
      <w:proofErr w:type="gramEnd"/>
      <w:r w:rsidRPr="0074739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747394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представлен вербальными или наглядными средствами;</w:t>
      </w:r>
    </w:p>
    <w:p w:rsidR="00747394" w:rsidRPr="00747394" w:rsidRDefault="00747394" w:rsidP="007473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4739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репродуктивный</w:t>
      </w:r>
      <w:proofErr w:type="gramEnd"/>
      <w:r w:rsidRPr="007473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организующий воспроизведение знаний и способов деятельности;</w:t>
      </w:r>
    </w:p>
    <w:p w:rsidR="00747394" w:rsidRPr="00747394" w:rsidRDefault="00747394" w:rsidP="007473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4739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творческий</w:t>
      </w:r>
      <w:proofErr w:type="gramEnd"/>
      <w:r w:rsidRPr="0074739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747394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побуждающий к творческой деятельности;</w:t>
      </w:r>
    </w:p>
    <w:p w:rsidR="00747394" w:rsidRPr="00747394" w:rsidRDefault="00747394" w:rsidP="007473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4739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эмоционально-ценностный</w:t>
      </w:r>
      <w:proofErr w:type="gramEnd"/>
      <w:r w:rsidRPr="007473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способствующий усвоению опыта эмоционального отношения к действительности, к разнообразным явлениям культуры и искусства.</w:t>
      </w:r>
    </w:p>
    <w:p w:rsidR="00747394" w:rsidRPr="00747394" w:rsidRDefault="00747394" w:rsidP="007473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4739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Виды художественно-творческой деятельности на уровне компетентного читателя, зрителя, слушателя:</w:t>
      </w:r>
    </w:p>
    <w:p w:rsidR="00747394" w:rsidRPr="00747394" w:rsidRDefault="00747394" w:rsidP="00747394">
      <w:pPr>
        <w:numPr>
          <w:ilvl w:val="0"/>
          <w:numId w:val="1"/>
        </w:numPr>
        <w:tabs>
          <w:tab w:val="left" w:pos="284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394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обобщение и систематизация представлений о многообразии материальной и художественной культуры на примере произведений различных видов искусства в форме размышления, любого вида творческой деятельности (живописи, музыке, графике, литературе, анимации, скульптуре, фотографии …);</w:t>
      </w:r>
    </w:p>
    <w:p w:rsidR="00747394" w:rsidRPr="00747394" w:rsidRDefault="00747394" w:rsidP="00747394">
      <w:pPr>
        <w:numPr>
          <w:ilvl w:val="0"/>
          <w:numId w:val="1"/>
        </w:numPr>
        <w:tabs>
          <w:tab w:val="left" w:pos="284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39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средствами искусства модели построения мира, существовавшей в какую-либо эпоху;</w:t>
      </w:r>
    </w:p>
    <w:p w:rsidR="00747394" w:rsidRPr="00747394" w:rsidRDefault="00747394" w:rsidP="00747394">
      <w:pPr>
        <w:numPr>
          <w:ilvl w:val="0"/>
          <w:numId w:val="1"/>
        </w:numPr>
        <w:tabs>
          <w:tab w:val="left" w:pos="284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39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передача информации в образно-символической форме;</w:t>
      </w:r>
    </w:p>
    <w:p w:rsidR="00747394" w:rsidRPr="00747394" w:rsidRDefault="00747394" w:rsidP="00747394">
      <w:pPr>
        <w:numPr>
          <w:ilvl w:val="0"/>
          <w:numId w:val="1"/>
        </w:numPr>
        <w:tabs>
          <w:tab w:val="left" w:pos="142"/>
          <w:tab w:val="left" w:pos="284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39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проектной деятельности (исследовательской, творческой, практико-ориентированной, ролевой, информационной …);</w:t>
      </w:r>
    </w:p>
    <w:p w:rsidR="00747394" w:rsidRPr="00747394" w:rsidRDefault="00747394" w:rsidP="00747394">
      <w:pPr>
        <w:numPr>
          <w:ilvl w:val="0"/>
          <w:numId w:val="1"/>
        </w:numPr>
        <w:tabs>
          <w:tab w:val="left" w:pos="-567"/>
          <w:tab w:val="left" w:pos="284"/>
        </w:tabs>
        <w:spacing w:after="0" w:line="240" w:lineRule="auto"/>
        <w:contextualSpacing/>
        <w:jc w:val="both"/>
        <w:rPr>
          <w:rFonts w:ascii="Calibri" w:eastAsia="Times New Roman" w:hAnsi="Calibri" w:cs="Times New Roman"/>
          <w:lang w:eastAsia="ru-RU"/>
        </w:rPr>
      </w:pPr>
      <w:r w:rsidRPr="0074739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коллективная, групповая, индивидуальная театральная деятельность;</w:t>
      </w:r>
    </w:p>
    <w:p w:rsidR="00747394" w:rsidRPr="00747394" w:rsidRDefault="00747394" w:rsidP="00747394">
      <w:pPr>
        <w:numPr>
          <w:ilvl w:val="0"/>
          <w:numId w:val="1"/>
        </w:numPr>
        <w:tabs>
          <w:tab w:val="left" w:pos="-567"/>
          <w:tab w:val="left" w:pos="284"/>
        </w:tabs>
        <w:spacing w:after="0" w:line="240" w:lineRule="auto"/>
        <w:contextualSpacing/>
        <w:jc w:val="both"/>
        <w:rPr>
          <w:rFonts w:ascii="Calibri" w:eastAsia="Times New Roman" w:hAnsi="Calibri" w:cs="Times New Roman"/>
          <w:lang w:eastAsia="ru-RU"/>
        </w:rPr>
      </w:pPr>
      <w:r w:rsidRPr="00747394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экскурсии в музеи, выставочные залы, архитектурные заповедники, культурные центры, театры, кино, концертные залы.</w:t>
      </w:r>
      <w:r w:rsidRPr="007473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747394" w:rsidRPr="00747394" w:rsidRDefault="00747394" w:rsidP="00747394">
      <w:pPr>
        <w:tabs>
          <w:tab w:val="left" w:pos="-56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74739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Виды контроля:</w:t>
      </w:r>
    </w:p>
    <w:p w:rsidR="00747394" w:rsidRPr="00747394" w:rsidRDefault="00747394" w:rsidP="00747394">
      <w:pPr>
        <w:numPr>
          <w:ilvl w:val="0"/>
          <w:numId w:val="3"/>
        </w:numPr>
        <w:tabs>
          <w:tab w:val="left" w:pos="-567"/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473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вводный</w:t>
      </w:r>
    </w:p>
    <w:p w:rsidR="00747394" w:rsidRPr="00747394" w:rsidRDefault="00747394" w:rsidP="00747394">
      <w:pPr>
        <w:numPr>
          <w:ilvl w:val="0"/>
          <w:numId w:val="3"/>
        </w:numPr>
        <w:tabs>
          <w:tab w:val="left" w:pos="-567"/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473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текущий</w:t>
      </w:r>
    </w:p>
    <w:p w:rsidR="00747394" w:rsidRPr="00747394" w:rsidRDefault="00747394" w:rsidP="00747394">
      <w:pPr>
        <w:numPr>
          <w:ilvl w:val="0"/>
          <w:numId w:val="3"/>
        </w:numPr>
        <w:tabs>
          <w:tab w:val="left" w:pos="-567"/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473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итоговый</w:t>
      </w:r>
    </w:p>
    <w:p w:rsidR="00747394" w:rsidRPr="00747394" w:rsidRDefault="00747394" w:rsidP="00747394">
      <w:pPr>
        <w:tabs>
          <w:tab w:val="left" w:pos="-56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74739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Формы контроля:</w:t>
      </w:r>
    </w:p>
    <w:p w:rsidR="00747394" w:rsidRPr="00747394" w:rsidRDefault="00747394" w:rsidP="00747394">
      <w:pPr>
        <w:numPr>
          <w:ilvl w:val="0"/>
          <w:numId w:val="2"/>
        </w:numPr>
        <w:tabs>
          <w:tab w:val="left" w:pos="-567"/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473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наблюдение</w:t>
      </w:r>
    </w:p>
    <w:p w:rsidR="00747394" w:rsidRPr="00747394" w:rsidRDefault="00747394" w:rsidP="00747394">
      <w:pPr>
        <w:numPr>
          <w:ilvl w:val="0"/>
          <w:numId w:val="2"/>
        </w:numPr>
        <w:tabs>
          <w:tab w:val="left" w:pos="-567"/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473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тест</w:t>
      </w:r>
    </w:p>
    <w:p w:rsidR="00747394" w:rsidRPr="00747394" w:rsidRDefault="00747394" w:rsidP="00747394">
      <w:pPr>
        <w:numPr>
          <w:ilvl w:val="0"/>
          <w:numId w:val="2"/>
        </w:numPr>
        <w:tabs>
          <w:tab w:val="left" w:pos="-567"/>
          <w:tab w:val="left" w:pos="-284"/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473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творческая работа </w:t>
      </w:r>
    </w:p>
    <w:p w:rsidR="00747394" w:rsidRPr="00747394" w:rsidRDefault="00747394" w:rsidP="00747394">
      <w:pPr>
        <w:numPr>
          <w:ilvl w:val="0"/>
          <w:numId w:val="2"/>
        </w:numPr>
        <w:tabs>
          <w:tab w:val="left" w:pos="-567"/>
          <w:tab w:val="left" w:pos="-284"/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473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внеурочная художественно-творческая деятельность</w:t>
      </w:r>
    </w:p>
    <w:p w:rsidR="00747394" w:rsidRPr="00747394" w:rsidRDefault="00747394" w:rsidP="00747394">
      <w:pPr>
        <w:numPr>
          <w:ilvl w:val="0"/>
          <w:numId w:val="2"/>
        </w:numPr>
        <w:tabs>
          <w:tab w:val="left" w:pos="-567"/>
          <w:tab w:val="left" w:pos="-284"/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7473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проект </w:t>
      </w:r>
      <w:r w:rsidRPr="0074739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</w:t>
      </w:r>
    </w:p>
    <w:p w:rsidR="00747394" w:rsidRPr="00747394" w:rsidRDefault="00747394" w:rsidP="007473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3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 федеральном базисном учебном  плане для общеобразовательных учреждений Российской Федерации отводится 17,5 часов, из расчёта 0,5 учебного часа в неделю, для обязательного изучения предмета «Искусство (музыка)», в 8 классе.  </w:t>
      </w:r>
    </w:p>
    <w:p w:rsidR="00747394" w:rsidRPr="00747394" w:rsidRDefault="00747394" w:rsidP="00747394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39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образовательной программой и у</w:t>
      </w:r>
      <w:r w:rsidR="00D1173B">
        <w:rPr>
          <w:rFonts w:ascii="Times New Roman" w:eastAsia="Times New Roman" w:hAnsi="Times New Roman" w:cs="Times New Roman"/>
          <w:sz w:val="24"/>
          <w:szCs w:val="24"/>
          <w:lang w:eastAsia="ru-RU"/>
        </w:rPr>
        <w:t>чебным планом учреждения на 2013 – 2014</w:t>
      </w:r>
      <w:bookmarkStart w:id="0" w:name="_GoBack"/>
      <w:bookmarkEnd w:id="0"/>
      <w:r w:rsidRPr="007473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 на изучение предмета «Искусство (музыка) в  8 классе отведено 17,5 часов, из расчёта 0,5 учебного часа в неделю.</w:t>
      </w:r>
    </w:p>
    <w:p w:rsidR="00747394" w:rsidRPr="00747394" w:rsidRDefault="00747394" w:rsidP="00747394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95771" w:rsidRDefault="00D95771"/>
    <w:sectPr w:rsidR="00D95771" w:rsidSect="00747394">
      <w:pgSz w:w="11906" w:h="16838"/>
      <w:pgMar w:top="1134" w:right="850" w:bottom="1134" w:left="1701" w:header="708" w:footer="708" w:gutter="0"/>
      <w:pgBorders w:offsetFrom="page">
        <w:top w:val="single" w:sz="8" w:space="24" w:color="auto" w:shadow="1"/>
        <w:left w:val="single" w:sz="8" w:space="24" w:color="auto" w:shadow="1"/>
        <w:bottom w:val="single" w:sz="8" w:space="24" w:color="auto" w:shadow="1"/>
        <w:right w:val="single" w:sz="8" w:space="24" w:color="auto" w:shadow="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172A38"/>
    <w:multiLevelType w:val="hybridMultilevel"/>
    <w:tmpl w:val="E1FC13E6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C8E63F5"/>
    <w:multiLevelType w:val="hybridMultilevel"/>
    <w:tmpl w:val="2D3840BA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630D50"/>
    <w:multiLevelType w:val="hybridMultilevel"/>
    <w:tmpl w:val="9ADED23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7578B0"/>
    <w:multiLevelType w:val="hybridMultilevel"/>
    <w:tmpl w:val="FBF0BC76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394"/>
    <w:rsid w:val="00747394"/>
    <w:rsid w:val="00D1173B"/>
    <w:rsid w:val="00D95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899</Words>
  <Characters>5130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intels</dc:creator>
  <cp:lastModifiedBy>intels</cp:lastModifiedBy>
  <cp:revision>2</cp:revision>
  <dcterms:created xsi:type="dcterms:W3CDTF">2013-08-29T04:59:00Z</dcterms:created>
  <dcterms:modified xsi:type="dcterms:W3CDTF">2013-08-30T04:00:00Z</dcterms:modified>
</cp:coreProperties>
</file>